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19F2" w14:textId="77777777" w:rsidR="005A7A0C" w:rsidRDefault="00DE0326" w:rsidP="000F64B3">
      <w:pPr>
        <w:keepNext/>
        <w:spacing w:before="120" w:after="120" w:line="360" w:lineRule="auto"/>
        <w:ind w:left="4535"/>
        <w:jc w:val="right"/>
      </w:pPr>
      <w:r>
        <w:t xml:space="preserve">Załącznik Nr 2 do </w:t>
      </w:r>
      <w:r>
        <w:rPr>
          <w:lang w:bidi="pl-PL"/>
        </w:rPr>
        <w:t>wniosku</w:t>
      </w:r>
    </w:p>
    <w:p w14:paraId="63891F0C" w14:textId="77777777" w:rsidR="005A7A0C" w:rsidRDefault="00DE0326">
      <w:pPr>
        <w:keepNext/>
        <w:spacing w:after="480"/>
        <w:jc w:val="center"/>
        <w:rPr>
          <w:color w:val="auto"/>
        </w:rPr>
      </w:pPr>
      <w:r>
        <w:rPr>
          <w:b/>
        </w:rPr>
        <w:t>Oświadczenie w zakresie postępowania administracyjnego</w:t>
      </w:r>
      <w:r>
        <w:rPr>
          <w:b/>
          <w:lang w:bidi="pl-PL"/>
        </w:rPr>
        <w:t xml:space="preserve"> </w:t>
      </w:r>
      <w:r>
        <w:rPr>
          <w:b/>
        </w:rPr>
        <w:t>w przedmiocie cofnięcia zezwolenia na prowadzenie apteki</w:t>
      </w:r>
    </w:p>
    <w:p w14:paraId="1E78E9CD" w14:textId="0784E07E" w:rsidR="005A7A0C" w:rsidRDefault="00DE0326">
      <w:pPr>
        <w:spacing w:before="120" w:after="120"/>
        <w:ind w:firstLine="227"/>
        <w:jc w:val="both"/>
      </w:pPr>
      <w:r>
        <w:t xml:space="preserve">Miejscowość ............................... </w:t>
      </w:r>
      <w:r w:rsidR="000F64B3">
        <w:tab/>
      </w:r>
      <w:r w:rsidR="000F64B3">
        <w:tab/>
      </w:r>
      <w:r>
        <w:t>Data ..........................</w:t>
      </w:r>
    </w:p>
    <w:p w14:paraId="1FAE1A2B" w14:textId="77777777" w:rsidR="005A7A0C" w:rsidRDefault="00DE0326" w:rsidP="007343F7">
      <w:pPr>
        <w:spacing w:before="120" w:after="120"/>
      </w:pPr>
      <w:r>
        <w:t>Nazwa podmiotu</w:t>
      </w:r>
      <w:r>
        <w:br/>
        <w:t>REGON podmiotu</w:t>
      </w:r>
      <w:r>
        <w:br/>
        <w:t>Numer identyfikacyjny apteki</w:t>
      </w:r>
    </w:p>
    <w:p w14:paraId="752E9C0A" w14:textId="77777777" w:rsidR="005A7A0C" w:rsidRDefault="005A7A0C">
      <w:pPr>
        <w:spacing w:before="120" w:after="120"/>
        <w:ind w:firstLine="227"/>
        <w:jc w:val="both"/>
      </w:pPr>
    </w:p>
    <w:p w14:paraId="18252339" w14:textId="77777777" w:rsidR="005A7A0C" w:rsidRDefault="005A7A0C">
      <w:pPr>
        <w:spacing w:before="120" w:after="120"/>
        <w:ind w:firstLine="227"/>
        <w:jc w:val="both"/>
      </w:pPr>
    </w:p>
    <w:p w14:paraId="63C4F149" w14:textId="77777777" w:rsidR="005A7A0C" w:rsidRDefault="00DE0326">
      <w:pPr>
        <w:spacing w:before="120" w:after="120"/>
        <w:ind w:firstLine="227"/>
        <w:jc w:val="both"/>
        <w:rPr>
          <w:u w:color="000000"/>
        </w:rPr>
      </w:pPr>
      <w:r>
        <w:br/>
      </w:r>
      <w:r>
        <w:rPr>
          <w:u w:color="000000"/>
        </w:rPr>
        <w:t>Oświadczam, że</w:t>
      </w:r>
      <w:r>
        <w:rPr>
          <w:b/>
          <w:u w:color="000000"/>
          <w:lang w:bidi="pl-PL"/>
        </w:rPr>
        <w:t xml:space="preserve"> </w:t>
      </w:r>
      <w:r>
        <w:rPr>
          <w:b/>
          <w:u w:val="single" w:color="000000"/>
        </w:rPr>
        <w:t>nie toczy się</w:t>
      </w:r>
      <w:r>
        <w:rPr>
          <w:u w:color="000000"/>
        </w:rPr>
        <w:t xml:space="preserve"> postępowanie administracyjne w przedmiocie cofnięcia zezwolenia na prowadzenie apteki, w której realizowane będą usługi w ramach umowy</w:t>
      </w:r>
      <w:r>
        <w:rPr>
          <w:u w:color="000000"/>
          <w:lang w:bidi="pl-PL"/>
        </w:rPr>
        <w:t>*.</w:t>
      </w:r>
    </w:p>
    <w:p w14:paraId="15696479" w14:textId="77777777" w:rsidR="005A7A0C" w:rsidRDefault="005A7A0C">
      <w:pPr>
        <w:spacing w:before="120" w:after="120"/>
        <w:ind w:firstLine="227"/>
      </w:pPr>
    </w:p>
    <w:p w14:paraId="07403F77" w14:textId="77777777" w:rsidR="005A7A0C" w:rsidRDefault="005A7A0C"/>
    <w:p w14:paraId="46CF72F9" w14:textId="77777777" w:rsidR="005A7A0C" w:rsidRDefault="005A7A0C"/>
    <w:p w14:paraId="1F7AA3E2" w14:textId="77777777" w:rsidR="005A7A0C" w:rsidRDefault="00DE0326">
      <w:pPr>
        <w:spacing w:before="120" w:after="120"/>
        <w:ind w:firstLine="227"/>
        <w:jc w:val="right"/>
      </w:pPr>
      <w:r>
        <w:rPr>
          <w:u w:color="000000"/>
        </w:rPr>
        <w:t>...........................................................................</w:t>
      </w:r>
    </w:p>
    <w:p w14:paraId="3EEDDE62" w14:textId="77777777" w:rsidR="005A7A0C" w:rsidRDefault="00DE0326">
      <w:pPr>
        <w:spacing w:before="120" w:after="120"/>
        <w:ind w:firstLine="227"/>
        <w:jc w:val="right"/>
      </w:pPr>
      <w:r>
        <w:rPr>
          <w:i/>
          <w:u w:color="000000"/>
        </w:rPr>
        <w:t>(podpis podmiotu prowadzącego aptekę)</w:t>
      </w:r>
    </w:p>
    <w:p w14:paraId="467921CE" w14:textId="77777777" w:rsidR="005A7A0C" w:rsidRDefault="005A7A0C"/>
    <w:p w14:paraId="3012AB43" w14:textId="77777777" w:rsidR="005A7A0C" w:rsidRDefault="005A7A0C">
      <w:pPr>
        <w:rPr>
          <w:lang w:bidi="pl-PL"/>
        </w:rPr>
      </w:pPr>
    </w:p>
    <w:p w14:paraId="5740F17F" w14:textId="77777777" w:rsidR="005A7A0C" w:rsidRDefault="005A7A0C">
      <w:pPr>
        <w:rPr>
          <w:lang w:bidi="pl-PL"/>
        </w:rPr>
      </w:pPr>
    </w:p>
    <w:p w14:paraId="717D6BE7" w14:textId="77777777" w:rsidR="005A7A0C" w:rsidRDefault="005A7A0C">
      <w:pPr>
        <w:rPr>
          <w:lang w:bidi="pl-PL"/>
        </w:rPr>
      </w:pPr>
    </w:p>
    <w:p w14:paraId="73A163CB" w14:textId="77777777" w:rsidR="005A7A0C" w:rsidRDefault="005A7A0C">
      <w:pPr>
        <w:rPr>
          <w:lang w:bidi="pl-PL"/>
        </w:rPr>
      </w:pPr>
    </w:p>
    <w:p w14:paraId="117E4BB9" w14:textId="77777777" w:rsidR="005A7A0C" w:rsidRDefault="005A7A0C">
      <w:pPr>
        <w:rPr>
          <w:lang w:bidi="pl-PL"/>
        </w:rPr>
      </w:pPr>
    </w:p>
    <w:p w14:paraId="352BBE1E" w14:textId="77777777" w:rsidR="005A7A0C" w:rsidRDefault="005A7A0C">
      <w:pPr>
        <w:rPr>
          <w:lang w:bidi="pl-PL"/>
        </w:rPr>
      </w:pPr>
    </w:p>
    <w:p w14:paraId="6A294A6E" w14:textId="77777777" w:rsidR="005A7A0C" w:rsidRDefault="005A7A0C">
      <w:pPr>
        <w:rPr>
          <w:lang w:bidi="pl-PL"/>
        </w:rPr>
      </w:pPr>
    </w:p>
    <w:p w14:paraId="4D194D61" w14:textId="77777777" w:rsidR="005A7A0C" w:rsidRDefault="005A7A0C">
      <w:pPr>
        <w:rPr>
          <w:lang w:bidi="pl-PL"/>
        </w:rPr>
      </w:pPr>
    </w:p>
    <w:p w14:paraId="5EBA5FE6" w14:textId="77777777" w:rsidR="005A7A0C" w:rsidRDefault="005A7A0C">
      <w:pPr>
        <w:rPr>
          <w:lang w:bidi="pl-PL"/>
        </w:rPr>
      </w:pPr>
    </w:p>
    <w:p w14:paraId="2EFDD658" w14:textId="77777777" w:rsidR="005A7A0C" w:rsidRDefault="005A7A0C">
      <w:pPr>
        <w:rPr>
          <w:lang w:bidi="pl-PL"/>
        </w:rPr>
      </w:pPr>
    </w:p>
    <w:p w14:paraId="5B14B500" w14:textId="77777777" w:rsidR="005A7A0C" w:rsidRDefault="00DE0326">
      <w:pPr>
        <w:rPr>
          <w:lang w:bidi="pl-PL"/>
        </w:rPr>
      </w:pPr>
      <w:r>
        <w:rPr>
          <w:lang w:bidi="pl-PL"/>
        </w:rPr>
        <w:t xml:space="preserve">*zgodnie z § 7 ust. 2 pkt 2 rozporządzenia </w:t>
      </w:r>
      <w:r>
        <w:t xml:space="preserve">Ministra Zdrowia z dnia </w:t>
      </w:r>
      <w:r>
        <w:rPr>
          <w:lang w:bidi="pl-PL"/>
        </w:rPr>
        <w:t>29</w:t>
      </w:r>
      <w:r>
        <w:t xml:space="preserve"> kwietnia 2024 r. w sprawie programu pilotażowego w zakresie usług farmaceuty dotyczących zdrowia reprodukcyjnego</w:t>
      </w:r>
      <w:r>
        <w:rPr>
          <w:lang w:bidi="pl-PL"/>
        </w:rPr>
        <w:t xml:space="preserve"> </w:t>
      </w:r>
      <w:r>
        <w:t>(</w:t>
      </w:r>
      <w:r>
        <w:rPr>
          <w:u w:color="000000"/>
        </w:rPr>
        <w:t>Dz. U. poz.</w:t>
      </w:r>
      <w:r>
        <w:rPr>
          <w:u w:color="000000"/>
          <w:lang w:bidi="pl-PL"/>
        </w:rPr>
        <w:t xml:space="preserve"> 662</w:t>
      </w:r>
      <w:r>
        <w:rPr>
          <w:u w:color="000000"/>
        </w:rPr>
        <w:t>)</w:t>
      </w:r>
    </w:p>
    <w:p w14:paraId="4470A255" w14:textId="77777777" w:rsidR="005A7A0C" w:rsidRDefault="005A7A0C"/>
    <w:sectPr w:rsidR="005A7A0C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0C"/>
    <w:rsid w:val="000F64B3"/>
    <w:rsid w:val="005A7A0C"/>
    <w:rsid w:val="007343F7"/>
    <w:rsid w:val="00D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37C1"/>
  <w15:docId w15:val="{78B1C2B2-BBBB-486E-BCC4-AB14A133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664</Characters>
  <Application>Microsoft Office Word</Application>
  <DocSecurity>0</DocSecurity>
  <Lines>5</Lines>
  <Paragraphs>1</Paragraphs>
  <ScaleCrop>false</ScaleCrop>
  <Company>NFZ Lublin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Kozłowska Elżbieta</dc:creator>
  <cp:lastModifiedBy>Chodyra Przemysław</cp:lastModifiedBy>
  <cp:revision>5</cp:revision>
  <dcterms:created xsi:type="dcterms:W3CDTF">2024-05-02T07:30:00Z</dcterms:created>
  <dcterms:modified xsi:type="dcterms:W3CDTF">2026-01-02T08:55:00Z</dcterms:modified>
</cp:coreProperties>
</file>